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4E" w:rsidRPr="003B5E4E" w:rsidRDefault="003B5E4E" w:rsidP="00EA4538">
      <w:pPr>
        <w:rPr>
          <w:rFonts w:ascii="Arial" w:hAnsi="Arial" w:cs="Arial"/>
          <w:szCs w:val="20"/>
          <w:lang w:val="en"/>
        </w:rPr>
      </w:pPr>
      <w:r w:rsidRPr="00C1510C">
        <w:rPr>
          <w:noProof/>
        </w:rPr>
        <w:drawing>
          <wp:inline distT="0" distB="0" distL="0" distR="0" wp14:anchorId="4C93361C" wp14:editId="468FC0F0">
            <wp:extent cx="1314450" cy="1314450"/>
            <wp:effectExtent l="0" t="0" r="0" b="0"/>
            <wp:docPr id="10" name="Picture 10" descr="http://upload.wikimedia.org/wikipedia/de/7/77/Wikipedia-logo_ri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de/7/77/Wikipedia-logo_ries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0C" w:rsidRPr="003B5E4E">
        <w:rPr>
          <w:szCs w:val="32"/>
          <w:lang w:val="en"/>
        </w:rPr>
        <w:t xml:space="preserve">Entry </w:t>
      </w:r>
      <w:proofErr w:type="gramStart"/>
      <w:r w:rsidR="00C1510C" w:rsidRPr="003B5E4E">
        <w:rPr>
          <w:szCs w:val="32"/>
          <w:lang w:val="en"/>
        </w:rPr>
        <w:t>for</w:t>
      </w:r>
      <w:r w:rsidR="00C1510C" w:rsidRPr="003B5E4E">
        <w:rPr>
          <w:sz w:val="16"/>
          <w:lang w:val="en"/>
        </w:rPr>
        <w:t xml:space="preserve"> </w:t>
      </w:r>
      <w:r w:rsidR="00EA4538" w:rsidRPr="003B5E4E">
        <w:rPr>
          <w:sz w:val="16"/>
          <w:lang w:val="en"/>
        </w:rPr>
        <w:t xml:space="preserve"> </w:t>
      </w:r>
      <w:proofErr w:type="spellStart"/>
      <w:r w:rsidR="00EA4538" w:rsidRPr="003B5E4E">
        <w:rPr>
          <w:sz w:val="24"/>
          <w:lang w:val="en"/>
        </w:rPr>
        <w:t>Jaquipedia</w:t>
      </w:r>
      <w:proofErr w:type="spellEnd"/>
      <w:proofErr w:type="gramEnd"/>
      <w:r w:rsidR="00EA4538" w:rsidRPr="003B5E4E">
        <w:rPr>
          <w:sz w:val="24"/>
          <w:lang w:val="en"/>
        </w:rPr>
        <w:t xml:space="preserve">, the </w:t>
      </w:r>
      <w:r w:rsidR="00C1510C" w:rsidRPr="003B5E4E">
        <w:rPr>
          <w:sz w:val="24"/>
          <w:lang w:val="en"/>
        </w:rPr>
        <w:t>CV-S G</w:t>
      </w:r>
      <w:r w:rsidR="00EA4538" w:rsidRPr="003B5E4E">
        <w:rPr>
          <w:sz w:val="24"/>
          <w:lang w:val="en"/>
        </w:rPr>
        <w:t xml:space="preserve">lobal </w:t>
      </w:r>
      <w:r w:rsidR="00C1510C" w:rsidRPr="003B5E4E">
        <w:rPr>
          <w:sz w:val="24"/>
          <w:lang w:val="en"/>
        </w:rPr>
        <w:t>History E</w:t>
      </w:r>
      <w:r w:rsidR="00EA4538" w:rsidRPr="003B5E4E">
        <w:rPr>
          <w:sz w:val="24"/>
          <w:lang w:val="en"/>
        </w:rPr>
        <w:t>ncyclopedia</w:t>
      </w:r>
      <w:r w:rsidR="00C1510C" w:rsidRPr="003B5E4E">
        <w:rPr>
          <w:rFonts w:ascii="Arial" w:hAnsi="Arial" w:cs="Arial"/>
          <w:szCs w:val="20"/>
          <w:lang w:val="en"/>
        </w:rPr>
        <w:t xml:space="preserve"> </w:t>
      </w:r>
    </w:p>
    <w:p w:rsidR="00EA4538" w:rsidRPr="003B5E4E" w:rsidRDefault="00C1510C" w:rsidP="00EA4538">
      <w:pPr>
        <w:rPr>
          <w:sz w:val="16"/>
          <w:lang w:val="en"/>
        </w:rPr>
      </w:pPr>
      <w:proofErr w:type="gramStart"/>
      <w:r w:rsidRPr="003B5E4E">
        <w:rPr>
          <w:rFonts w:ascii="Arial" w:hAnsi="Arial" w:cs="Arial"/>
          <w:szCs w:val="20"/>
          <w:lang w:val="en"/>
        </w:rPr>
        <w:t>by</w:t>
      </w:r>
      <w:proofErr w:type="gramEnd"/>
      <w:r w:rsidRPr="003B5E4E">
        <w:rPr>
          <w:rFonts w:ascii="Arial" w:hAnsi="Arial" w:cs="Arial"/>
          <w:szCs w:val="20"/>
          <w:lang w:val="en"/>
        </w:rPr>
        <w:t xml:space="preserve"> ___________________________</w:t>
      </w:r>
    </w:p>
    <w:p w:rsidR="00EA4538" w:rsidRPr="00EA4538" w:rsidRDefault="00EA4538" w:rsidP="00EA4538">
      <w:pPr>
        <w:rPr>
          <w:vanish/>
          <w:lang w:val="en"/>
        </w:rPr>
      </w:pPr>
      <w:r w:rsidRPr="00EA4538">
        <w:rPr>
          <w:noProof/>
          <w:vanish/>
        </w:rPr>
        <w:drawing>
          <wp:inline distT="0" distB="0" distL="0" distR="0" wp14:anchorId="13E99F31" wp14:editId="048CD2C7">
            <wp:extent cx="190500" cy="190500"/>
            <wp:effectExtent l="0" t="0" r="0" b="0"/>
            <wp:docPr id="8" name="Picture 8" descr="Page semi-protected">
              <a:hlinkClick xmlns:a="http://schemas.openxmlformats.org/drawingml/2006/main" r:id="rId7" tooltip="&quot;This article is semi-protected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semi-protected">
                      <a:hlinkClick r:id="rId7" tooltip="&quot;This article is semi-protected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476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8"/>
        <w:gridCol w:w="2288"/>
      </w:tblGrid>
      <w:tr w:rsidR="00EA4538" w:rsidRPr="00EA4538" w:rsidTr="00C1510C">
        <w:trPr>
          <w:trHeight w:val="389"/>
          <w:tblCellSpacing w:w="22" w:type="dxa"/>
        </w:trPr>
        <w:tc>
          <w:tcPr>
            <w:tcW w:w="4388" w:type="dxa"/>
            <w:gridSpan w:val="2"/>
            <w:shd w:val="clear" w:color="auto" w:fill="F9F9F9"/>
            <w:vAlign w:val="center"/>
            <w:hideMark/>
          </w:tcPr>
          <w:p w:rsidR="00EA4538" w:rsidRPr="00EA4538" w:rsidRDefault="00C1510C" w:rsidP="00EA4538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r w:rsidR="003B5E4E">
              <w:rPr>
                <w:b/>
                <w:bCs/>
              </w:rPr>
              <w:t xml:space="preserve"> (Name)</w:t>
            </w:r>
          </w:p>
        </w:tc>
      </w:tr>
      <w:tr w:rsidR="00EA4538" w:rsidRPr="00EA4538" w:rsidTr="00C1510C">
        <w:trPr>
          <w:trHeight w:val="3769"/>
          <w:tblCellSpacing w:w="22" w:type="dxa"/>
        </w:trPr>
        <w:tc>
          <w:tcPr>
            <w:tcW w:w="4388" w:type="dxa"/>
            <w:gridSpan w:val="2"/>
            <w:shd w:val="clear" w:color="auto" w:fill="F9F9F9"/>
            <w:vAlign w:val="center"/>
            <w:hideMark/>
          </w:tcPr>
          <w:p w:rsidR="00EA4538" w:rsidRDefault="00C1510C" w:rsidP="00EA45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EC3B5" wp14:editId="7F26BF0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-34925</wp:posOffset>
                      </wp:positionV>
                      <wp:extent cx="2266950" cy="2390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390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.1pt;margin-top:-2.75pt;width:178.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9sdAIAADw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  <w:p w:rsidR="00EA4538" w:rsidRDefault="003B5E4E" w:rsidP="00EA4538">
            <w:r w:rsidRPr="003B5E4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12928" wp14:editId="6B54CC4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201930</wp:posOffset>
                      </wp:positionV>
                      <wp:extent cx="1943100" cy="1403985"/>
                      <wp:effectExtent l="0" t="0" r="1905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E4E" w:rsidRDefault="003B5E4E">
                                  <w:r>
                                    <w:t>Insert Photo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1pt;margin-top:15.9pt;width:153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">
                      <v:textbox style="mso-fit-shape-to-text:t">
                        <w:txbxContent>
                          <w:p w:rsidR="003B5E4E" w:rsidRDefault="003B5E4E">
                            <w:r>
                              <w:t>Insert 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538" w:rsidRDefault="00EA4538" w:rsidP="00EA4538"/>
          <w:p w:rsidR="00EA4538" w:rsidRDefault="00EA4538" w:rsidP="00EA4538"/>
          <w:p w:rsidR="00EA4538" w:rsidRDefault="00EA4538" w:rsidP="00EA4538"/>
          <w:p w:rsidR="00EA4538" w:rsidRDefault="00EA4538" w:rsidP="00EA4538"/>
          <w:p w:rsidR="00EA4538" w:rsidRDefault="00EA4538" w:rsidP="00EA4538"/>
          <w:p w:rsidR="00EA4538" w:rsidRDefault="00EA4538" w:rsidP="00EA4538"/>
          <w:p w:rsidR="00EA4538" w:rsidRPr="003B5E4E" w:rsidRDefault="00EA4538" w:rsidP="00EA4538">
            <w:pPr>
              <w:rPr>
                <w:b/>
              </w:rPr>
            </w:pPr>
            <w:r w:rsidRPr="003B5E4E">
              <w:rPr>
                <w:b/>
              </w:rPr>
              <w:t>Photo Credit:</w:t>
            </w:r>
          </w:p>
        </w:tc>
      </w:tr>
      <w:tr w:rsidR="00EA4538" w:rsidRPr="00EA4538" w:rsidTr="00C1510C">
        <w:trPr>
          <w:trHeight w:val="389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Born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</w:tcPr>
          <w:p w:rsidR="00EA4538" w:rsidRPr="00EA4538" w:rsidRDefault="00EA4538" w:rsidP="00EA4538"/>
        </w:tc>
      </w:tr>
      <w:tr w:rsidR="00EA4538" w:rsidRPr="00EA4538" w:rsidTr="00C1510C">
        <w:trPr>
          <w:trHeight w:val="378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Died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  <w:hideMark/>
          </w:tcPr>
          <w:p w:rsidR="00EA4538" w:rsidRPr="00EA4538" w:rsidRDefault="00EA4538" w:rsidP="00EA4538"/>
        </w:tc>
      </w:tr>
      <w:tr w:rsidR="00EA4538" w:rsidRPr="00EA4538" w:rsidTr="00C1510C">
        <w:trPr>
          <w:trHeight w:val="756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Occupation</w:t>
            </w:r>
            <w:r>
              <w:rPr>
                <w:b/>
                <w:bCs/>
              </w:rPr>
              <w:t xml:space="preserve"> (s)</w:t>
            </w:r>
            <w:r w:rsidR="003B5E4E">
              <w:rPr>
                <w:b/>
                <w:bCs/>
              </w:rPr>
              <w:t>:</w:t>
            </w:r>
          </w:p>
          <w:p w:rsidR="00EA4538" w:rsidRPr="00EA4538" w:rsidRDefault="00EA4538" w:rsidP="00EA4538">
            <w:pPr>
              <w:rPr>
                <w:b/>
                <w:bCs/>
              </w:rPr>
            </w:pPr>
          </w:p>
        </w:tc>
        <w:tc>
          <w:tcPr>
            <w:tcW w:w="1835" w:type="dxa"/>
            <w:shd w:val="clear" w:color="auto" w:fill="F9F9F9"/>
            <w:vAlign w:val="center"/>
            <w:hideMark/>
          </w:tcPr>
          <w:p w:rsidR="00EA4538" w:rsidRPr="00EA4538" w:rsidRDefault="00EA4538" w:rsidP="00EA4538">
            <w:pPr>
              <w:ind w:left="720"/>
            </w:pPr>
          </w:p>
        </w:tc>
      </w:tr>
      <w:tr w:rsidR="00EA4538" w:rsidRPr="00EA4538" w:rsidTr="00C1510C">
        <w:trPr>
          <w:trHeight w:val="378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Notable work(s)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  <w:hideMark/>
          </w:tcPr>
          <w:p w:rsidR="00EA4538" w:rsidRPr="00EA4538" w:rsidRDefault="00EA4538" w:rsidP="00EA4538">
            <w:pPr>
              <w:ind w:left="720"/>
            </w:pPr>
          </w:p>
        </w:tc>
      </w:tr>
      <w:tr w:rsidR="00EA4538" w:rsidRPr="00EA4538" w:rsidTr="00C1510C">
        <w:trPr>
          <w:trHeight w:val="389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Spouse(s)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</w:tcPr>
          <w:p w:rsidR="00EA4538" w:rsidRPr="00EA4538" w:rsidRDefault="00EA4538" w:rsidP="00EA4538"/>
        </w:tc>
      </w:tr>
      <w:tr w:rsidR="00EA4538" w:rsidRPr="00EA4538" w:rsidTr="00C1510C">
        <w:trPr>
          <w:trHeight w:val="378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t>Child</w:t>
            </w:r>
            <w:r>
              <w:rPr>
                <w:b/>
                <w:bCs/>
              </w:rPr>
              <w:t xml:space="preserve"> (</w:t>
            </w:r>
            <w:proofErr w:type="spellStart"/>
            <w:r w:rsidRPr="00EA4538">
              <w:rPr>
                <w:b/>
                <w:bCs/>
              </w:rPr>
              <w:t>ren</w:t>
            </w:r>
            <w:proofErr w:type="spellEnd"/>
            <w:r>
              <w:rPr>
                <w:b/>
                <w:bCs/>
              </w:rPr>
              <w:t>)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  <w:hideMark/>
          </w:tcPr>
          <w:p w:rsidR="00EA4538" w:rsidRPr="00EA4538" w:rsidRDefault="00EA4538" w:rsidP="00EA4538"/>
        </w:tc>
      </w:tr>
      <w:tr w:rsidR="00EA4538" w:rsidRPr="00EA4538" w:rsidTr="00C1510C">
        <w:trPr>
          <w:tblCellSpacing w:w="22" w:type="dxa"/>
        </w:trPr>
        <w:tc>
          <w:tcPr>
            <w:tcW w:w="4388" w:type="dxa"/>
            <w:gridSpan w:val="2"/>
            <w:shd w:val="clear" w:color="auto" w:fill="F9F9F9"/>
            <w:vAlign w:val="center"/>
            <w:hideMark/>
          </w:tcPr>
          <w:p w:rsidR="00EA4538" w:rsidRPr="00EA4538" w:rsidRDefault="00EA4538" w:rsidP="00EA4538"/>
        </w:tc>
      </w:tr>
      <w:tr w:rsidR="00EA4538" w:rsidRPr="00EA4538" w:rsidTr="00C1510C">
        <w:trPr>
          <w:trHeight w:val="378"/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A4538" w:rsidRPr="00EA4538" w:rsidRDefault="00EA4538" w:rsidP="00EA4538">
            <w:pPr>
              <w:rPr>
                <w:b/>
                <w:bCs/>
              </w:rPr>
            </w:pPr>
            <w:r w:rsidRPr="00EA4538">
              <w:rPr>
                <w:b/>
                <w:bCs/>
              </w:rPr>
              <w:lastRenderedPageBreak/>
              <w:t>Era</w:t>
            </w:r>
            <w:r w:rsidR="003B5E4E">
              <w:rPr>
                <w:b/>
                <w:bCs/>
              </w:rPr>
              <w:t>:</w:t>
            </w:r>
          </w:p>
        </w:tc>
        <w:tc>
          <w:tcPr>
            <w:tcW w:w="1835" w:type="dxa"/>
            <w:shd w:val="clear" w:color="auto" w:fill="F9F9F9"/>
            <w:vAlign w:val="center"/>
            <w:hideMark/>
          </w:tcPr>
          <w:p w:rsidR="00EA4538" w:rsidRPr="00EA4538" w:rsidRDefault="00564328" w:rsidP="00EA4538">
            <w:hyperlink r:id="rId9" w:tooltip="Reformation" w:history="1">
              <w:r w:rsidR="00EA4538" w:rsidRPr="00EA4538">
                <w:rPr>
                  <w:rStyle w:val="Hyperlink"/>
                </w:rPr>
                <w:t>Reformation</w:t>
              </w:r>
            </w:hyperlink>
          </w:p>
        </w:tc>
      </w:tr>
      <w:tr w:rsidR="00EA4538" w:rsidRPr="00EA4538" w:rsidTr="00C1510C">
        <w:trPr>
          <w:trHeight w:val="389"/>
          <w:tblCellSpacing w:w="22" w:type="dxa"/>
        </w:trPr>
        <w:tc>
          <w:tcPr>
            <w:tcW w:w="0" w:type="auto"/>
            <w:shd w:val="clear" w:color="auto" w:fill="F9F9F9"/>
            <w:vAlign w:val="center"/>
          </w:tcPr>
          <w:p w:rsidR="00EA4538" w:rsidRPr="00EA4538" w:rsidRDefault="00EA4538" w:rsidP="00EA4538">
            <w:pPr>
              <w:rPr>
                <w:b/>
                <w:bCs/>
              </w:rPr>
            </w:pPr>
          </w:p>
        </w:tc>
        <w:tc>
          <w:tcPr>
            <w:tcW w:w="1835" w:type="dxa"/>
            <w:shd w:val="clear" w:color="auto" w:fill="F9F9F9"/>
            <w:vAlign w:val="center"/>
          </w:tcPr>
          <w:p w:rsidR="00EA4538" w:rsidRPr="00EA4538" w:rsidRDefault="00EA4538" w:rsidP="00EA4538"/>
        </w:tc>
      </w:tr>
      <w:tr w:rsidR="00EA4538" w:rsidRPr="00EA4538" w:rsidTr="00C1510C">
        <w:trPr>
          <w:trHeight w:val="367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156" w:type="dxa"/>
            </w:tcMar>
            <w:vAlign w:val="center"/>
          </w:tcPr>
          <w:p w:rsidR="00EA4538" w:rsidRPr="00EA4538" w:rsidRDefault="00EA4538" w:rsidP="00EA4538">
            <w:pPr>
              <w:rPr>
                <w:b/>
                <w:bCs/>
              </w:rPr>
            </w:pPr>
          </w:p>
        </w:tc>
        <w:tc>
          <w:tcPr>
            <w:tcW w:w="1835" w:type="dxa"/>
            <w:shd w:val="clear" w:color="auto" w:fill="F9F9F9"/>
            <w:vAlign w:val="center"/>
          </w:tcPr>
          <w:p w:rsidR="00EA4538" w:rsidRPr="00EA4538" w:rsidRDefault="00EA4538" w:rsidP="00EA4538"/>
        </w:tc>
      </w:tr>
    </w:tbl>
    <w:p w:rsidR="00EA4538" w:rsidRDefault="00EA4538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>
      <w:pPr>
        <w:rPr>
          <w:lang w:val="en"/>
        </w:rPr>
      </w:pPr>
    </w:p>
    <w:p w:rsidR="00EA4538" w:rsidRDefault="00EA4538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t>Birth</w:t>
      </w:r>
      <w:r w:rsidR="003C039B">
        <w:rPr>
          <w:lang w:val="en"/>
        </w:rPr>
        <w:t>,</w:t>
      </w:r>
      <w:r>
        <w:rPr>
          <w:lang w:val="en"/>
        </w:rPr>
        <w:t xml:space="preserve"> Education and Early Life</w:t>
      </w: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t>Major protest(s</w:t>
      </w:r>
      <w:r w:rsidR="00AE5BFA">
        <w:rPr>
          <w:lang w:val="en"/>
        </w:rPr>
        <w:t>) against</w:t>
      </w:r>
      <w:r>
        <w:rPr>
          <w:lang w:val="en"/>
        </w:rPr>
        <w:t xml:space="preserve"> the Church</w:t>
      </w: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pBdr>
          <w:bottom w:val="single" w:sz="12" w:space="1" w:color="auto"/>
        </w:pBdr>
        <w:rPr>
          <w:lang w:val="en"/>
        </w:rPr>
      </w:pPr>
      <w:r w:rsidRPr="00564328">
        <w:rPr>
          <w:lang w:val="en"/>
        </w:rPr>
        <w:t>Contribution to the Reformation</w:t>
      </w: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P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3B5E4E" w:rsidRDefault="003B5E4E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lastRenderedPageBreak/>
        <w:t>Timeline</w:t>
      </w:r>
      <w:r w:rsidR="00564328">
        <w:rPr>
          <w:lang w:val="en"/>
        </w:rPr>
        <w:t xml:space="preserve"> (2 Parts)</w:t>
      </w: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3B5E4E" w:rsidRDefault="003B5E4E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t>Map</w:t>
      </w: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  <w:bookmarkStart w:id="0" w:name="_GoBack"/>
      <w:bookmarkEnd w:id="0"/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t>Famous quotes</w:t>
      </w: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564328" w:rsidRDefault="00564328" w:rsidP="00EA4538">
      <w:pPr>
        <w:rPr>
          <w:lang w:val="en"/>
        </w:rPr>
      </w:pPr>
    </w:p>
    <w:p w:rsidR="003B5E4E" w:rsidRDefault="003B5E4E" w:rsidP="00EA4538">
      <w:pPr>
        <w:rPr>
          <w:lang w:val="en"/>
        </w:rPr>
      </w:pPr>
    </w:p>
    <w:p w:rsidR="003B5E4E" w:rsidRDefault="003B5E4E" w:rsidP="00EA4538">
      <w:pPr>
        <w:pBdr>
          <w:bottom w:val="single" w:sz="12" w:space="1" w:color="auto"/>
        </w:pBdr>
        <w:rPr>
          <w:lang w:val="en"/>
        </w:rPr>
      </w:pPr>
      <w:r>
        <w:rPr>
          <w:lang w:val="en"/>
        </w:rPr>
        <w:t>Resources</w:t>
      </w:r>
    </w:p>
    <w:p w:rsidR="003B5E4E" w:rsidRPr="00EA4538" w:rsidRDefault="003B5E4E" w:rsidP="00EA4538">
      <w:pPr>
        <w:rPr>
          <w:lang w:val="en"/>
        </w:rPr>
      </w:pPr>
    </w:p>
    <w:p w:rsidR="00AF0EE4" w:rsidRDefault="00AF0EE4"/>
    <w:sectPr w:rsidR="00AF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93F"/>
    <w:multiLevelType w:val="multilevel"/>
    <w:tmpl w:val="7B9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D2565"/>
    <w:multiLevelType w:val="multilevel"/>
    <w:tmpl w:val="C03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E081D"/>
    <w:multiLevelType w:val="multilevel"/>
    <w:tmpl w:val="D50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38"/>
    <w:rsid w:val="003B5E4E"/>
    <w:rsid w:val="003C039B"/>
    <w:rsid w:val="00564328"/>
    <w:rsid w:val="00AE5BFA"/>
    <w:rsid w:val="00AF0EE4"/>
    <w:rsid w:val="00C1510C"/>
    <w:rsid w:val="00D94995"/>
    <w:rsid w:val="00E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5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5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Wikipedia:Protection_policy#se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Re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Jaquay</dc:creator>
  <cp:keywords/>
  <dc:description/>
  <cp:lastModifiedBy>Melissa Jaquay</cp:lastModifiedBy>
  <cp:revision>2</cp:revision>
  <dcterms:created xsi:type="dcterms:W3CDTF">2014-11-03T20:25:00Z</dcterms:created>
  <dcterms:modified xsi:type="dcterms:W3CDTF">2014-11-03T20:25:00Z</dcterms:modified>
</cp:coreProperties>
</file>